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E7" w:rsidRDefault="00D858E7" w:rsidP="00570484">
      <w:pPr>
        <w:shd w:val="clear" w:color="auto" w:fill="FFFFFF"/>
        <w:spacing w:after="0"/>
        <w:ind w:left="0" w:firstLine="0"/>
        <w:rPr>
          <w:rFonts w:ascii="Calibri" w:hAnsi="Calibri"/>
          <w:color w:val="000000" w:themeColor="text1"/>
        </w:rPr>
      </w:pPr>
    </w:p>
    <w:p w:rsidR="00B42A87" w:rsidRDefault="00B42A87" w:rsidP="00B42A87">
      <w:pPr>
        <w:spacing w:after="0"/>
        <w:ind w:left="0" w:firstLine="0"/>
      </w:pPr>
      <w:r w:rsidRPr="00250284">
        <w:rPr>
          <w:b/>
          <w:u w:val="single"/>
        </w:rPr>
        <w:t>Sample Beneficial Ownership Declaration Form</w:t>
      </w:r>
      <w:r>
        <w:t xml:space="preserve"> </w:t>
      </w:r>
    </w:p>
    <w:p w:rsidR="00B42A87" w:rsidRDefault="00B42A87" w:rsidP="00B42A87">
      <w:pPr>
        <w:spacing w:after="0"/>
        <w:ind w:left="0" w:firstLine="0"/>
      </w:pPr>
    </w:p>
    <w:p w:rsidR="00B42A87" w:rsidRPr="00831410" w:rsidRDefault="00B42A87" w:rsidP="00B42A87">
      <w:pPr>
        <w:ind w:left="0" w:firstLine="0"/>
        <w:rPr>
          <w:i/>
        </w:rPr>
      </w:pPr>
      <w:r w:rsidRPr="00831410">
        <w:rPr>
          <w:i/>
        </w:rPr>
        <w:t xml:space="preserve">The following provides a beneficial ownership declaration that </w:t>
      </w:r>
      <w:r w:rsidR="00831410" w:rsidRPr="00831410">
        <w:rPr>
          <w:i/>
        </w:rPr>
        <w:t xml:space="preserve">a </w:t>
      </w:r>
      <w:r w:rsidRPr="00831410">
        <w:rPr>
          <w:i/>
        </w:rPr>
        <w:t>company could be required to fill out when biddin</w:t>
      </w:r>
      <w:r w:rsidR="00831410" w:rsidRPr="00831410">
        <w:rPr>
          <w:i/>
        </w:rPr>
        <w:t>g for government contracts and/or as part of the contract itself</w:t>
      </w:r>
      <w:r w:rsidRPr="00831410">
        <w:rPr>
          <w:i/>
        </w:rPr>
        <w:t xml:space="preserve">.  </w:t>
      </w:r>
    </w:p>
    <w:p w:rsidR="00B42A87" w:rsidRDefault="00B42A87" w:rsidP="00B42A87">
      <w:pPr>
        <w:ind w:left="0" w:firstLine="0"/>
      </w:pPr>
      <w:r>
        <w:t>Please complete the following information and submit the same with your bid.  You are hereby advised that signing and submitting a false Beneficial Ownership</w:t>
      </w:r>
      <w:bookmarkStart w:id="0" w:name="_GoBack"/>
      <w:bookmarkEnd w:id="0"/>
      <w:r>
        <w:t xml:space="preserve"> Declaration [may/will] lead to (a) exclusion of your bid from the bidding process (b) if discovered after the bidding process, cancellation of your contract and any payments due or due and payable thereunder, or (c) disqualification of the signatory and the Bidder from bidding on future contracts with </w:t>
      </w:r>
      <w:r w:rsidR="00831410">
        <w:t>[</w:t>
      </w:r>
      <w:r>
        <w:t>xx</w:t>
      </w:r>
      <w:r w:rsidR="00831410">
        <w:t>]</w:t>
      </w:r>
      <w:r>
        <w:t xml:space="preserve"> government or an organ thereof.</w:t>
      </w:r>
    </w:p>
    <w:p w:rsidR="00B42A87" w:rsidRDefault="00B42A87" w:rsidP="00B42A87">
      <w:r>
        <w:t xml:space="preserve">Name of </w:t>
      </w:r>
      <w:r w:rsidR="00E779F9">
        <w:t>B</w:t>
      </w:r>
      <w:r>
        <w:t>idder: ___________________________________________________</w:t>
      </w:r>
    </w:p>
    <w:p w:rsidR="00B42A87" w:rsidRDefault="00B42A87" w:rsidP="00B42A87">
      <w:pPr>
        <w:pStyle w:val="ListParagraph"/>
        <w:numPr>
          <w:ilvl w:val="0"/>
          <w:numId w:val="5"/>
        </w:numPr>
      </w:pPr>
      <w:r>
        <w:t xml:space="preserve">Is Bidder a natural person? </w:t>
      </w:r>
    </w:p>
    <w:p w:rsidR="00B42A87" w:rsidRDefault="00B42A87" w:rsidP="00B42A87">
      <w:pPr>
        <w:pStyle w:val="ListParagraph"/>
      </w:pPr>
      <w:r>
        <w:t>Yes______ (Stop here. Sign at the Bottom)</w:t>
      </w:r>
    </w:p>
    <w:p w:rsidR="00B42A87" w:rsidRDefault="00B42A87" w:rsidP="00B42A87">
      <w:pPr>
        <w:pStyle w:val="ListParagraph"/>
      </w:pPr>
      <w:r>
        <w:t>No______ (Continue to Question 2)</w:t>
      </w:r>
    </w:p>
    <w:p w:rsidR="00B42A87" w:rsidRDefault="00B42A87" w:rsidP="00B42A87">
      <w:pPr>
        <w:pStyle w:val="ListParagraph"/>
        <w:numPr>
          <w:ilvl w:val="0"/>
          <w:numId w:val="5"/>
        </w:numPr>
      </w:pPr>
      <w:r>
        <w:t>Is Bidder listed on a stock exchange?</w:t>
      </w:r>
    </w:p>
    <w:p w:rsidR="00B42A87" w:rsidRDefault="00B42A87" w:rsidP="00B42A87">
      <w:pPr>
        <w:pStyle w:val="ListParagraph"/>
      </w:pPr>
      <w:r>
        <w:t>Yes_____</w:t>
      </w:r>
      <w:r>
        <w:tab/>
        <w:t>If yes,   Name of Exchange________________________</w:t>
      </w:r>
    </w:p>
    <w:p w:rsidR="00B42A87" w:rsidRDefault="00B42A87" w:rsidP="00B42A87">
      <w:pPr>
        <w:pStyle w:val="ListParagraph"/>
      </w:pPr>
      <w:r>
        <w:tab/>
      </w:r>
      <w:r>
        <w:tab/>
      </w:r>
      <w:r>
        <w:tab/>
        <w:t>Registration Number______________________</w:t>
      </w:r>
    </w:p>
    <w:p w:rsidR="00B42A87" w:rsidRDefault="00B42A87" w:rsidP="00B42A87">
      <w:pPr>
        <w:pStyle w:val="ListParagraph"/>
      </w:pPr>
      <w:r>
        <w:t>No______ (Continue to Question 3)</w:t>
      </w:r>
    </w:p>
    <w:p w:rsidR="00B42A87" w:rsidRDefault="00B42A87" w:rsidP="00B42A87">
      <w:pPr>
        <w:pStyle w:val="ListParagraph"/>
        <w:numPr>
          <w:ilvl w:val="0"/>
          <w:numId w:val="5"/>
        </w:numPr>
      </w:pPr>
      <w:r>
        <w:t xml:space="preserve">Please provide the name(s) </w:t>
      </w:r>
      <w:r w:rsidR="00F357B0">
        <w:t xml:space="preserve">and </w:t>
      </w:r>
      <w:proofErr w:type="gramStart"/>
      <w:r w:rsidR="00F357B0">
        <w:t>address(</w:t>
      </w:r>
      <w:proofErr w:type="spellStart"/>
      <w:proofErr w:type="gramEnd"/>
      <w:r w:rsidR="00F357B0">
        <w:t>es</w:t>
      </w:r>
      <w:proofErr w:type="spellEnd"/>
      <w:r w:rsidR="00F357B0">
        <w:t xml:space="preserve">) </w:t>
      </w:r>
      <w:r>
        <w:t>of the Beneficial Owner(s)</w:t>
      </w:r>
      <w:r>
        <w:rPr>
          <w:rStyle w:val="EndnoteReference"/>
        </w:rPr>
        <w:endnoteReference w:id="1"/>
      </w:r>
      <w:r>
        <w:t xml:space="preserve"> of the Bidder below.  Attach additional pages if necessary.</w:t>
      </w:r>
    </w:p>
    <w:p w:rsidR="00B42A87" w:rsidRDefault="00B42A87" w:rsidP="00B42A87">
      <w:pPr>
        <w:pStyle w:val="ListParagraph"/>
      </w:pPr>
      <w:r>
        <w:t>1.</w:t>
      </w:r>
    </w:p>
    <w:p w:rsidR="00B42A87" w:rsidRDefault="00B42A87" w:rsidP="00B42A87">
      <w:pPr>
        <w:pStyle w:val="ListParagraph"/>
      </w:pPr>
      <w:r>
        <w:t>2.</w:t>
      </w:r>
    </w:p>
    <w:p w:rsidR="00B42A87" w:rsidRDefault="00B42A87" w:rsidP="00B42A87">
      <w:pPr>
        <w:pStyle w:val="ListParagraph"/>
      </w:pPr>
      <w:r>
        <w:t>3.</w:t>
      </w:r>
    </w:p>
    <w:p w:rsidR="00B42A87" w:rsidRDefault="00B42A87" w:rsidP="00B42A87">
      <w:pPr>
        <w:pStyle w:val="ListParagraph"/>
      </w:pPr>
      <w:r>
        <w:t>4.</w:t>
      </w:r>
    </w:p>
    <w:p w:rsidR="00B42A87" w:rsidRDefault="00B42A87" w:rsidP="00B42A87">
      <w:pPr>
        <w:pStyle w:val="ListParagraph"/>
      </w:pPr>
      <w:r>
        <w:t>5.</w:t>
      </w:r>
    </w:p>
    <w:sectPr w:rsidR="00B42A87" w:rsidSect="00F760C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46" w:rsidRDefault="00DA5046" w:rsidP="00476DD3">
      <w:r>
        <w:separator/>
      </w:r>
    </w:p>
  </w:endnote>
  <w:endnote w:type="continuationSeparator" w:id="0">
    <w:p w:rsidR="00DA5046" w:rsidRDefault="00DA5046" w:rsidP="00476DD3">
      <w:r>
        <w:continuationSeparator/>
      </w:r>
    </w:p>
  </w:endnote>
  <w:endnote w:id="1">
    <w:p w:rsidR="00B42A87" w:rsidRDefault="00B42A87" w:rsidP="00B42A87">
      <w:pPr>
        <w:pStyle w:val="EndnoteText"/>
      </w:pPr>
      <w:r>
        <w:rPr>
          <w:rStyle w:val="EndnoteReference"/>
        </w:rPr>
        <w:endnoteRef/>
      </w:r>
      <w:r>
        <w:t xml:space="preserve"> Beneficial Owner means the natural person(s) who ultimately own or control the Bidder on whose behalf a transaction or activity is being conducted.  A “natural person” is a human being.  The Beneficial Owner shall at least include:</w:t>
      </w:r>
    </w:p>
    <w:p w:rsidR="00B42A87" w:rsidRDefault="00B42A87" w:rsidP="001561C7">
      <w:pPr>
        <w:pStyle w:val="EndnoteText"/>
        <w:numPr>
          <w:ilvl w:val="0"/>
          <w:numId w:val="6"/>
        </w:numPr>
      </w:pPr>
      <w:r>
        <w:t>In the case of corporate entities, including corporations, limited liability companies and partnerships:</w:t>
      </w:r>
      <w:r w:rsidR="001561C7">
        <w:t xml:space="preserve"> </w:t>
      </w:r>
      <w:r>
        <w:t xml:space="preserve">The natural person(s) who ultimately owns or controls the legal entity through </w:t>
      </w:r>
      <w:r w:rsidRPr="001561C7">
        <w:rPr>
          <w:i/>
        </w:rPr>
        <w:t xml:space="preserve">direct </w:t>
      </w:r>
      <w:r>
        <w:t xml:space="preserve">or </w:t>
      </w:r>
      <w:r w:rsidRPr="001561C7">
        <w:rPr>
          <w:i/>
        </w:rPr>
        <w:t xml:space="preserve">indirect </w:t>
      </w:r>
      <w:r w:rsidR="00FD2553">
        <w:t>ownership or control over [5</w:t>
      </w:r>
      <w:r>
        <w:t>%] or more of the shares or voting rights of that legal entity, [including through bearer shares or holdings</w:t>
      </w:r>
      <w:r w:rsidR="001561C7">
        <w:t>].</w:t>
      </w:r>
    </w:p>
    <w:p w:rsidR="00B42A87" w:rsidRDefault="00B42A87" w:rsidP="00B42A87">
      <w:pPr>
        <w:pStyle w:val="EndnoteText"/>
        <w:numPr>
          <w:ilvl w:val="0"/>
          <w:numId w:val="6"/>
        </w:numPr>
      </w:pPr>
      <w:r>
        <w:t>In the case of other legal arrangements or entities, such as trusts and foundations, which administer and distribute funds:</w:t>
      </w:r>
    </w:p>
    <w:p w:rsidR="00B42A87" w:rsidRDefault="00B42A87" w:rsidP="00B42A87">
      <w:pPr>
        <w:pStyle w:val="EndnoteText"/>
        <w:numPr>
          <w:ilvl w:val="0"/>
          <w:numId w:val="8"/>
        </w:numPr>
      </w:pPr>
      <w:r>
        <w:t xml:space="preserve">Where the future beneficiaries have already been determined, the natural person(s) who is </w:t>
      </w:r>
      <w:r w:rsidR="00FD2553">
        <w:t>the beneficiary of more than [5</w:t>
      </w:r>
      <w:r>
        <w:t>%] or more of the property of such legal entity;</w:t>
      </w:r>
      <w:r w:rsidR="00FD2553">
        <w:t xml:space="preserve"> </w:t>
      </w:r>
      <w:r w:rsidR="00FD2553" w:rsidRPr="00FD2553">
        <w:rPr>
          <w:u w:val="single"/>
        </w:rPr>
        <w:t>or</w:t>
      </w:r>
    </w:p>
    <w:p w:rsidR="00B42A87" w:rsidRDefault="00B42A87" w:rsidP="00B42A87">
      <w:pPr>
        <w:pStyle w:val="EndnoteText"/>
        <w:numPr>
          <w:ilvl w:val="0"/>
          <w:numId w:val="8"/>
        </w:numPr>
      </w:pPr>
      <w:r>
        <w:t xml:space="preserve">Where the individual(s) that benefit from the legal arrangement or entity have yet to be determined, the class of persons in whose main interest the legal arrangement or entity is set up or operates; </w:t>
      </w:r>
      <w:r w:rsidRPr="00FD2553">
        <w:rPr>
          <w:u w:val="single"/>
        </w:rPr>
        <w:t>and</w:t>
      </w:r>
    </w:p>
    <w:p w:rsidR="00B42A87" w:rsidRDefault="00B42A87" w:rsidP="00B42A87">
      <w:pPr>
        <w:pStyle w:val="EndnoteText"/>
        <w:numPr>
          <w:ilvl w:val="0"/>
          <w:numId w:val="8"/>
        </w:numPr>
      </w:pPr>
      <w:r>
        <w:t>The natural person(s</w:t>
      </w:r>
      <w:r w:rsidR="00FD2553">
        <w:t>) who exercises control over [5</w:t>
      </w:r>
      <w:r>
        <w:t>%] or more of the property of a legal arrangement or entity.</w:t>
      </w: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p>
    <w:p w:rsidR="001C2304" w:rsidRDefault="001C2304" w:rsidP="001C2304">
      <w:pPr>
        <w:pStyle w:val="EndnoteText"/>
      </w:pPr>
      <w:r>
        <w:t>NOTE: Created by Global Financial Integrity as an example of a form that could be used in procurement/bidding processes.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72" w:rsidRDefault="009C4C72">
    <w:pPr>
      <w:pStyle w:val="Footer"/>
      <w:spacing w:after="0"/>
      <w:jc w:val="center"/>
      <w:rPr>
        <w:rFonts w:ascii="Georgia" w:hAnsi="Georgia"/>
        <w:sz w:val="16"/>
        <w:szCs w:val="16"/>
      </w:rPr>
    </w:pPr>
    <w:r>
      <w:rPr>
        <w:rFonts w:ascii="Georgia" w:hAnsi="Georgia"/>
        <w:b/>
        <w:noProof/>
        <w:color w:val="00589A"/>
        <w:sz w:val="16"/>
        <w:szCs w:val="16"/>
      </w:rPr>
      <w:drawing>
        <wp:inline distT="0" distB="0" distL="0" distR="0">
          <wp:extent cx="2005013" cy="92642"/>
          <wp:effectExtent l="19050" t="0" r="0" b="0"/>
          <wp:docPr id="2" name="Picture 1" descr="Global Financial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Logo---Name-Only.jpg"/>
                  <pic:cNvPicPr/>
                </pic:nvPicPr>
                <pic:blipFill>
                  <a:blip r:embed="rId1"/>
                  <a:stretch>
                    <a:fillRect/>
                  </a:stretch>
                </pic:blipFill>
                <pic:spPr>
                  <a:xfrm>
                    <a:off x="0" y="0"/>
                    <a:ext cx="2003758" cy="92584"/>
                  </a:xfrm>
                  <a:prstGeom prst="rect">
                    <a:avLst/>
                  </a:prstGeom>
                </pic:spPr>
              </pic:pic>
            </a:graphicData>
          </a:graphic>
        </wp:inline>
      </w:drawing>
    </w:r>
  </w:p>
  <w:p w:rsidR="009C4C72" w:rsidRDefault="00DA5046">
    <w:pPr>
      <w:pStyle w:val="Footer"/>
      <w:spacing w:after="0"/>
      <w:jc w:val="center"/>
      <w:rPr>
        <w:rFonts w:ascii="Georgia" w:hAnsi="Georgia"/>
        <w:sz w:val="16"/>
        <w:szCs w:val="16"/>
      </w:rPr>
    </w:pPr>
    <w:r>
      <w:rPr>
        <w:rFonts w:ascii="Georgia" w:hAnsi="Georgia"/>
        <w:sz w:val="16"/>
        <w:szCs w:val="16"/>
      </w:rPr>
      <w:pict>
        <v:rect id="_x0000_i1025" style="width:450pt;height:1.5pt" o:hralign="center" o:hrstd="t" o:hrnoshade="t" o:hr="t" fillcolor="#043c6f" stroked="f"/>
      </w:pict>
    </w:r>
  </w:p>
  <w:p w:rsidR="009C4C72" w:rsidRDefault="009C4C72">
    <w:pPr>
      <w:pStyle w:val="Footer"/>
      <w:spacing w:after="0"/>
      <w:jc w:val="center"/>
      <w:rPr>
        <w:rFonts w:ascii="Georgia" w:hAnsi="Georgia"/>
        <w:sz w:val="16"/>
        <w:szCs w:val="16"/>
      </w:rPr>
    </w:pPr>
    <w:r>
      <w:rPr>
        <w:rFonts w:ascii="Georgia" w:hAnsi="Georgia"/>
        <w:sz w:val="16"/>
        <w:szCs w:val="16"/>
      </w:rPr>
      <w:t>1100</w:t>
    </w:r>
    <w:r w:rsidRPr="0064483D">
      <w:rPr>
        <w:rFonts w:ascii="Georgia" w:hAnsi="Georgia"/>
        <w:sz w:val="16"/>
        <w:szCs w:val="16"/>
      </w:rPr>
      <w:t xml:space="preserve"> 1</w:t>
    </w:r>
    <w:r>
      <w:rPr>
        <w:rFonts w:ascii="Georgia" w:hAnsi="Georgia"/>
        <w:sz w:val="16"/>
        <w:szCs w:val="16"/>
      </w:rPr>
      <w:t>7</w:t>
    </w:r>
    <w:r w:rsidRPr="0064483D">
      <w:rPr>
        <w:rFonts w:ascii="Georgia" w:hAnsi="Georgia"/>
        <w:sz w:val="16"/>
        <w:szCs w:val="16"/>
      </w:rPr>
      <w:t xml:space="preserve">th Street, NW, Suite </w:t>
    </w:r>
    <w:r>
      <w:rPr>
        <w:rFonts w:ascii="Georgia" w:hAnsi="Georgia"/>
        <w:sz w:val="16"/>
        <w:szCs w:val="16"/>
      </w:rPr>
      <w:t>505</w:t>
    </w:r>
    <w:r w:rsidRPr="0064483D">
      <w:rPr>
        <w:rFonts w:ascii="Georgia" w:hAnsi="Georgia"/>
        <w:sz w:val="16"/>
        <w:szCs w:val="16"/>
      </w:rPr>
      <w:t xml:space="preserve"> | Washington, DC | 20036</w:t>
    </w:r>
    <w:r>
      <w:rPr>
        <w:rFonts w:ascii="Georgia" w:hAnsi="Georgia"/>
        <w:sz w:val="16"/>
        <w:szCs w:val="16"/>
      </w:rPr>
      <w:t xml:space="preserve"> | USA</w:t>
    </w:r>
  </w:p>
  <w:p w:rsidR="009C4C72" w:rsidRDefault="009C4C72">
    <w:pPr>
      <w:pStyle w:val="Footer"/>
      <w:spacing w:after="0"/>
      <w:jc w:val="center"/>
      <w:rPr>
        <w:szCs w:val="20"/>
      </w:rPr>
    </w:pPr>
    <w:r w:rsidRPr="0064483D">
      <w:rPr>
        <w:rFonts w:ascii="Georgia" w:hAnsi="Georgia"/>
        <w:sz w:val="16"/>
        <w:szCs w:val="16"/>
      </w:rPr>
      <w:t>Tel. +1 (202) 293-0740 | Fax. +1 (202) 293-1720 | www.gfi</w:t>
    </w:r>
    <w:r>
      <w:rPr>
        <w:rFonts w:ascii="Georgia" w:hAnsi="Georgia"/>
        <w:sz w:val="16"/>
        <w:szCs w:val="16"/>
      </w:rPr>
      <w:t>ntegrity</w:t>
    </w:r>
    <w:r w:rsidRPr="0064483D">
      <w:rPr>
        <w:rFonts w:ascii="Georgia" w:hAnsi="Georgia"/>
        <w:sz w:val="16"/>
        <w:szCs w:val="16"/>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72" w:rsidRDefault="00DA5046">
    <w:pPr>
      <w:pStyle w:val="Footer"/>
      <w:spacing w:after="0"/>
      <w:jc w:val="center"/>
      <w:rPr>
        <w:rFonts w:ascii="Georgia" w:hAnsi="Georgia"/>
        <w:sz w:val="16"/>
        <w:szCs w:val="16"/>
      </w:rPr>
    </w:pPr>
    <w:r>
      <w:rPr>
        <w:rFonts w:ascii="Georgia" w:hAnsi="Georgia"/>
        <w:sz w:val="16"/>
        <w:szCs w:val="16"/>
      </w:rPr>
      <w:pict>
        <v:rect id="_x0000_i1026" style="width:450pt;height:1.5pt" o:hralign="center" o:hrstd="t" o:hrnoshade="t" o:hr="t" fillcolor="#043c6f" stroked="f"/>
      </w:pict>
    </w:r>
  </w:p>
  <w:p w:rsidR="009C4C72" w:rsidRDefault="009C4C72">
    <w:pPr>
      <w:pStyle w:val="Footer"/>
      <w:spacing w:after="0"/>
      <w:jc w:val="center"/>
      <w:rPr>
        <w:rFonts w:ascii="Georgia" w:hAnsi="Georgia"/>
        <w:sz w:val="16"/>
        <w:szCs w:val="16"/>
      </w:rPr>
    </w:pPr>
    <w:r w:rsidRPr="0064483D">
      <w:rPr>
        <w:rFonts w:ascii="Georgia" w:hAnsi="Georgia"/>
        <w:sz w:val="16"/>
        <w:szCs w:val="16"/>
      </w:rPr>
      <w:t>1</w:t>
    </w:r>
    <w:r>
      <w:rPr>
        <w:rFonts w:ascii="Georgia" w:hAnsi="Georgia"/>
        <w:sz w:val="16"/>
        <w:szCs w:val="16"/>
      </w:rPr>
      <w:t>100</w:t>
    </w:r>
    <w:r w:rsidRPr="0064483D">
      <w:rPr>
        <w:rFonts w:ascii="Georgia" w:hAnsi="Georgia"/>
        <w:sz w:val="16"/>
        <w:szCs w:val="16"/>
      </w:rPr>
      <w:t xml:space="preserve"> 1</w:t>
    </w:r>
    <w:r>
      <w:rPr>
        <w:rFonts w:ascii="Georgia" w:hAnsi="Georgia"/>
        <w:sz w:val="16"/>
        <w:szCs w:val="16"/>
      </w:rPr>
      <w:t>7</w:t>
    </w:r>
    <w:r w:rsidRPr="0064483D">
      <w:rPr>
        <w:rFonts w:ascii="Georgia" w:hAnsi="Georgia"/>
        <w:sz w:val="16"/>
        <w:szCs w:val="16"/>
      </w:rPr>
      <w:t xml:space="preserve">th Street, NW, Suite </w:t>
    </w:r>
    <w:r>
      <w:rPr>
        <w:rFonts w:ascii="Georgia" w:hAnsi="Georgia"/>
        <w:sz w:val="16"/>
        <w:szCs w:val="16"/>
      </w:rPr>
      <w:t>505</w:t>
    </w:r>
    <w:r w:rsidRPr="0064483D">
      <w:rPr>
        <w:rFonts w:ascii="Georgia" w:hAnsi="Georgia"/>
        <w:sz w:val="16"/>
        <w:szCs w:val="16"/>
      </w:rPr>
      <w:t xml:space="preserve"> | Washington, DC | 20036</w:t>
    </w:r>
    <w:r>
      <w:rPr>
        <w:rFonts w:ascii="Georgia" w:hAnsi="Georgia"/>
        <w:sz w:val="16"/>
        <w:szCs w:val="16"/>
      </w:rPr>
      <w:t xml:space="preserve"> | USA</w:t>
    </w:r>
  </w:p>
  <w:p w:rsidR="009C4C72" w:rsidRDefault="009C4C72">
    <w:pPr>
      <w:pStyle w:val="Footer"/>
      <w:spacing w:after="0"/>
      <w:jc w:val="center"/>
      <w:rPr>
        <w:rFonts w:ascii="Georgia" w:hAnsi="Georgia"/>
        <w:sz w:val="16"/>
        <w:szCs w:val="16"/>
      </w:rPr>
    </w:pPr>
    <w:r w:rsidRPr="0064483D">
      <w:rPr>
        <w:rFonts w:ascii="Georgia" w:hAnsi="Georgia"/>
        <w:sz w:val="16"/>
        <w:szCs w:val="16"/>
      </w:rPr>
      <w:t>Tel. +1 (202) 293-0740 | Fax. +1 (202) 293-1720 | www.gfi</w:t>
    </w:r>
    <w:r>
      <w:rPr>
        <w:rFonts w:ascii="Georgia" w:hAnsi="Georgia"/>
        <w:sz w:val="16"/>
        <w:szCs w:val="16"/>
      </w:rPr>
      <w:t>ntegrity</w:t>
    </w:r>
    <w:r w:rsidRPr="0064483D">
      <w:rPr>
        <w:rFonts w:ascii="Georgia" w:hAnsi="Georgia"/>
        <w:sz w:val="16"/>
        <w:szCs w:val="16"/>
      </w:rPr>
      <w:t>.org</w:t>
    </w:r>
  </w:p>
  <w:p w:rsidR="009C4C72" w:rsidRDefault="009C4C72">
    <w:pPr>
      <w:pStyle w:val="Footer"/>
      <w:spacing w:after="0"/>
      <w:jc w:val="center"/>
      <w:rPr>
        <w:rFonts w:ascii="Georgia" w:hAnsi="Georgia"/>
        <w:sz w:val="16"/>
        <w:szCs w:val="16"/>
      </w:rPr>
    </w:pPr>
  </w:p>
  <w:p w:rsidR="009C4C72" w:rsidRDefault="009C4C72">
    <w:pPr>
      <w:pStyle w:val="Footer"/>
      <w:spacing w:after="0"/>
      <w:jc w:val="center"/>
      <w:rPr>
        <w:rFonts w:ascii="Georgia" w:hAnsi="Georgia"/>
        <w:sz w:val="15"/>
        <w:szCs w:val="15"/>
      </w:rPr>
    </w:pPr>
    <w:r>
      <w:rPr>
        <w:rFonts w:ascii="Georgia" w:hAnsi="Georgia"/>
        <w:sz w:val="15"/>
        <w:szCs w:val="15"/>
      </w:rPr>
      <w:t>President: Raymond Baker</w:t>
    </w:r>
    <w:r>
      <w:rPr>
        <w:rFonts w:ascii="Georgia" w:hAnsi="Georgia"/>
        <w:sz w:val="15"/>
        <w:szCs w:val="15"/>
      </w:rPr>
      <w:tab/>
    </w:r>
    <w:r w:rsidRPr="0064483D">
      <w:rPr>
        <w:rFonts w:ascii="Georgia" w:hAnsi="Georgia"/>
        <w:sz w:val="15"/>
        <w:szCs w:val="15"/>
      </w:rPr>
      <w:t xml:space="preserve">Managing Director: Tom </w:t>
    </w:r>
    <w:proofErr w:type="spellStart"/>
    <w:r w:rsidRPr="0064483D">
      <w:rPr>
        <w:rFonts w:ascii="Georgia" w:hAnsi="Georgia"/>
        <w:sz w:val="15"/>
        <w:szCs w:val="15"/>
      </w:rPr>
      <w:t>Cardamone</w:t>
    </w:r>
    <w:proofErr w:type="spellEnd"/>
  </w:p>
  <w:p w:rsidR="009C4C72" w:rsidRDefault="009C4C72">
    <w:pPr>
      <w:pStyle w:val="Footer"/>
      <w:spacing w:after="0"/>
      <w:jc w:val="center"/>
      <w:rPr>
        <w:rFonts w:ascii="Georgia" w:hAnsi="Georgia"/>
        <w:sz w:val="15"/>
        <w:szCs w:val="15"/>
      </w:rPr>
    </w:pPr>
  </w:p>
  <w:p w:rsidR="001561C7" w:rsidRDefault="009C4C72" w:rsidP="00D518BB">
    <w:pPr>
      <w:pStyle w:val="Footer"/>
      <w:tabs>
        <w:tab w:val="clear" w:pos="9360"/>
        <w:tab w:val="right" w:pos="9450"/>
      </w:tabs>
      <w:spacing w:after="0"/>
      <w:ind w:left="-180" w:right="-180" w:firstLine="0"/>
      <w:jc w:val="center"/>
      <w:rPr>
        <w:rFonts w:ascii="Georgia" w:hAnsi="Georgia"/>
        <w:sz w:val="15"/>
        <w:szCs w:val="15"/>
      </w:rPr>
    </w:pPr>
    <w:r w:rsidRPr="003D0FD8">
      <w:rPr>
        <w:rFonts w:ascii="Georgia" w:hAnsi="Georgia"/>
        <w:sz w:val="15"/>
        <w:szCs w:val="15"/>
      </w:rPr>
      <w:t xml:space="preserve">Board: </w:t>
    </w:r>
    <w:r>
      <w:rPr>
        <w:rFonts w:ascii="Georgia" w:hAnsi="Georgia"/>
        <w:sz w:val="15"/>
        <w:szCs w:val="15"/>
      </w:rPr>
      <w:t xml:space="preserve">Lord </w:t>
    </w:r>
    <w:r w:rsidRPr="003D0FD8">
      <w:rPr>
        <w:rFonts w:ascii="Georgia" w:hAnsi="Georgia"/>
        <w:sz w:val="15"/>
        <w:szCs w:val="15"/>
      </w:rPr>
      <w:t xml:space="preserve">Daniel Brennan </w:t>
    </w:r>
    <w:r>
      <w:rPr>
        <w:rFonts w:ascii="Georgia" w:hAnsi="Georgia"/>
        <w:sz w:val="15"/>
        <w:szCs w:val="15"/>
      </w:rPr>
      <w:t xml:space="preserve">(Chair), Dr. Rafael </w:t>
    </w:r>
    <w:proofErr w:type="spellStart"/>
    <w:r>
      <w:rPr>
        <w:rFonts w:ascii="Georgia" w:hAnsi="Georgia"/>
        <w:sz w:val="15"/>
        <w:szCs w:val="15"/>
      </w:rPr>
      <w:t>Espada</w:t>
    </w:r>
    <w:proofErr w:type="spellEnd"/>
    <w:r>
      <w:rPr>
        <w:rFonts w:ascii="Georgia" w:hAnsi="Georgia"/>
        <w:sz w:val="15"/>
        <w:szCs w:val="15"/>
      </w:rPr>
      <w:t xml:space="preserve"> (Vice Chair), Dr.</w:t>
    </w:r>
    <w:r w:rsidRPr="003D0FD8">
      <w:rPr>
        <w:rFonts w:ascii="Georgia" w:hAnsi="Georgia"/>
        <w:sz w:val="15"/>
        <w:szCs w:val="15"/>
      </w:rPr>
      <w:t xml:space="preserve"> </w:t>
    </w:r>
    <w:r>
      <w:rPr>
        <w:rFonts w:ascii="Georgia" w:hAnsi="Georgia"/>
        <w:sz w:val="15"/>
        <w:szCs w:val="15"/>
      </w:rPr>
      <w:t xml:space="preserve">Lester A. Myers (Secretary-Treasurer), </w:t>
    </w:r>
  </w:p>
  <w:p w:rsidR="009C4C72" w:rsidRDefault="001561C7" w:rsidP="00D518BB">
    <w:pPr>
      <w:pStyle w:val="Footer"/>
      <w:tabs>
        <w:tab w:val="clear" w:pos="9360"/>
        <w:tab w:val="right" w:pos="9450"/>
      </w:tabs>
      <w:spacing w:after="0"/>
      <w:ind w:left="-180" w:right="-180" w:firstLine="0"/>
      <w:jc w:val="center"/>
    </w:pPr>
    <w:r>
      <w:rPr>
        <w:rFonts w:ascii="Georgia" w:hAnsi="Georgia"/>
        <w:sz w:val="15"/>
        <w:szCs w:val="15"/>
      </w:rPr>
      <w:t xml:space="preserve">Huguette Labelle, Dr. </w:t>
    </w:r>
    <w:r w:rsidR="009C4C72" w:rsidRPr="003D0FD8">
      <w:rPr>
        <w:rFonts w:ascii="Georgia" w:hAnsi="Georgia"/>
        <w:sz w:val="15"/>
        <w:szCs w:val="15"/>
      </w:rPr>
      <w:t xml:space="preserve">Thomas </w:t>
    </w:r>
    <w:proofErr w:type="spellStart"/>
    <w:r w:rsidR="009C4C72" w:rsidRPr="003D0FD8">
      <w:rPr>
        <w:rFonts w:ascii="Georgia" w:hAnsi="Georgia"/>
        <w:sz w:val="15"/>
        <w:szCs w:val="15"/>
      </w:rPr>
      <w:t>Pogge</w:t>
    </w:r>
    <w:proofErr w:type="spellEnd"/>
    <w:r w:rsidR="009C4C72">
      <w:rPr>
        <w:rFonts w:ascii="Georgia" w:hAnsi="Georgia"/>
        <w:sz w:val="15"/>
        <w:szCs w:val="15"/>
      </w:rPr>
      <w:t>, Raymond Baker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46" w:rsidRDefault="00DA5046" w:rsidP="00476DD3">
      <w:r>
        <w:separator/>
      </w:r>
    </w:p>
  </w:footnote>
  <w:footnote w:type="continuationSeparator" w:id="0">
    <w:p w:rsidR="00DA5046" w:rsidRDefault="00DA5046" w:rsidP="0047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72" w:rsidRDefault="009C4C72">
    <w:pPr>
      <w:pStyle w:val="Header"/>
    </w:pPr>
    <w:r w:rsidRPr="008046B5">
      <w:rPr>
        <w:noProof/>
      </w:rPr>
      <w:drawing>
        <wp:inline distT="0" distB="0" distL="0" distR="0">
          <wp:extent cx="1564090" cy="843248"/>
          <wp:effectExtent l="19050" t="0" r="0" b="0"/>
          <wp:docPr id="17" name="Picture 3" descr="C:\Users\Kristi\Documents\New GF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Documents\New GFI Logo.jpg"/>
                  <pic:cNvPicPr>
                    <a:picLocks noChangeAspect="1" noChangeArrowheads="1"/>
                  </pic:cNvPicPr>
                </pic:nvPicPr>
                <pic:blipFill>
                  <a:blip r:embed="rId1"/>
                  <a:srcRect/>
                  <a:stretch>
                    <a:fillRect/>
                  </a:stretch>
                </pic:blipFill>
                <pic:spPr bwMode="auto">
                  <a:xfrm>
                    <a:off x="0" y="0"/>
                    <a:ext cx="1586664" cy="8554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15AB"/>
    <w:multiLevelType w:val="hybridMultilevel"/>
    <w:tmpl w:val="778EFC96"/>
    <w:lvl w:ilvl="0" w:tplc="07DE1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E45A1"/>
    <w:multiLevelType w:val="hybridMultilevel"/>
    <w:tmpl w:val="E032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559FB"/>
    <w:multiLevelType w:val="hybridMultilevel"/>
    <w:tmpl w:val="0BB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F6174"/>
    <w:multiLevelType w:val="hybridMultilevel"/>
    <w:tmpl w:val="531C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61C6D"/>
    <w:multiLevelType w:val="hybridMultilevel"/>
    <w:tmpl w:val="352A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702E5"/>
    <w:multiLevelType w:val="hybridMultilevel"/>
    <w:tmpl w:val="96E2E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52BDF"/>
    <w:multiLevelType w:val="hybridMultilevel"/>
    <w:tmpl w:val="7B004444"/>
    <w:lvl w:ilvl="0" w:tplc="39CA67BC">
      <w:start w:val="1"/>
      <w:numFmt w:val="decimal"/>
      <w:lvlText w:val="%1."/>
      <w:lvlJc w:val="left"/>
      <w:pPr>
        <w:ind w:left="1080" w:hanging="720"/>
      </w:pPr>
      <w:rPr>
        <w:rFonts w:hint="default"/>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16E1D"/>
    <w:multiLevelType w:val="hybridMultilevel"/>
    <w:tmpl w:val="D276A15C"/>
    <w:lvl w:ilvl="0" w:tplc="DE142004">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EE4"/>
    <w:rsid w:val="00002968"/>
    <w:rsid w:val="000217B7"/>
    <w:rsid w:val="00041FBD"/>
    <w:rsid w:val="00052BD4"/>
    <w:rsid w:val="00062563"/>
    <w:rsid w:val="000663C2"/>
    <w:rsid w:val="000731DB"/>
    <w:rsid w:val="00076408"/>
    <w:rsid w:val="00077B93"/>
    <w:rsid w:val="000901DE"/>
    <w:rsid w:val="000A043A"/>
    <w:rsid w:val="000A0669"/>
    <w:rsid w:val="000B7E19"/>
    <w:rsid w:val="000E73F3"/>
    <w:rsid w:val="001053DF"/>
    <w:rsid w:val="00123C21"/>
    <w:rsid w:val="00124E89"/>
    <w:rsid w:val="00131AF1"/>
    <w:rsid w:val="001379BF"/>
    <w:rsid w:val="00141596"/>
    <w:rsid w:val="00142157"/>
    <w:rsid w:val="00150801"/>
    <w:rsid w:val="00154066"/>
    <w:rsid w:val="001561C7"/>
    <w:rsid w:val="00162722"/>
    <w:rsid w:val="00164057"/>
    <w:rsid w:val="001863AE"/>
    <w:rsid w:val="00190884"/>
    <w:rsid w:val="001C2304"/>
    <w:rsid w:val="001C2DFB"/>
    <w:rsid w:val="001D16E4"/>
    <w:rsid w:val="001E3586"/>
    <w:rsid w:val="001F0A11"/>
    <w:rsid w:val="001F46C3"/>
    <w:rsid w:val="00204EEA"/>
    <w:rsid w:val="00212899"/>
    <w:rsid w:val="00231AE5"/>
    <w:rsid w:val="00241A0E"/>
    <w:rsid w:val="00247D82"/>
    <w:rsid w:val="00261B74"/>
    <w:rsid w:val="00274C42"/>
    <w:rsid w:val="002A35A4"/>
    <w:rsid w:val="002F3481"/>
    <w:rsid w:val="00304C81"/>
    <w:rsid w:val="003172D6"/>
    <w:rsid w:val="00331DB5"/>
    <w:rsid w:val="0033440C"/>
    <w:rsid w:val="00355BD5"/>
    <w:rsid w:val="0036242F"/>
    <w:rsid w:val="00364FBA"/>
    <w:rsid w:val="003667FC"/>
    <w:rsid w:val="003759C0"/>
    <w:rsid w:val="00383338"/>
    <w:rsid w:val="00390407"/>
    <w:rsid w:val="00395D8F"/>
    <w:rsid w:val="003A0CFC"/>
    <w:rsid w:val="003A2A41"/>
    <w:rsid w:val="003A5755"/>
    <w:rsid w:val="003D142A"/>
    <w:rsid w:val="003D4499"/>
    <w:rsid w:val="003D5185"/>
    <w:rsid w:val="003F6084"/>
    <w:rsid w:val="003F6CA4"/>
    <w:rsid w:val="004024DA"/>
    <w:rsid w:val="004059F4"/>
    <w:rsid w:val="00420751"/>
    <w:rsid w:val="00422A37"/>
    <w:rsid w:val="0045246E"/>
    <w:rsid w:val="00462E83"/>
    <w:rsid w:val="00471907"/>
    <w:rsid w:val="00476DD3"/>
    <w:rsid w:val="00477CF0"/>
    <w:rsid w:val="00480800"/>
    <w:rsid w:val="004A2577"/>
    <w:rsid w:val="004D1FFC"/>
    <w:rsid w:val="004D614F"/>
    <w:rsid w:val="004F7B7A"/>
    <w:rsid w:val="00512547"/>
    <w:rsid w:val="005173EF"/>
    <w:rsid w:val="00552B48"/>
    <w:rsid w:val="0056260D"/>
    <w:rsid w:val="00563CF4"/>
    <w:rsid w:val="00564237"/>
    <w:rsid w:val="0056610A"/>
    <w:rsid w:val="00570484"/>
    <w:rsid w:val="005D0D57"/>
    <w:rsid w:val="005D455A"/>
    <w:rsid w:val="005E16D4"/>
    <w:rsid w:val="005E6CB0"/>
    <w:rsid w:val="00607994"/>
    <w:rsid w:val="00652266"/>
    <w:rsid w:val="00681669"/>
    <w:rsid w:val="00696590"/>
    <w:rsid w:val="006A34AD"/>
    <w:rsid w:val="006B5F02"/>
    <w:rsid w:val="006C69EF"/>
    <w:rsid w:val="006F24BE"/>
    <w:rsid w:val="00703437"/>
    <w:rsid w:val="00706999"/>
    <w:rsid w:val="00715CBA"/>
    <w:rsid w:val="00732659"/>
    <w:rsid w:val="00744696"/>
    <w:rsid w:val="007620B8"/>
    <w:rsid w:val="007646DE"/>
    <w:rsid w:val="0076652E"/>
    <w:rsid w:val="007847B0"/>
    <w:rsid w:val="007862DA"/>
    <w:rsid w:val="007A36FD"/>
    <w:rsid w:val="007A3837"/>
    <w:rsid w:val="007C28C8"/>
    <w:rsid w:val="007C7A9A"/>
    <w:rsid w:val="007D5243"/>
    <w:rsid w:val="007E18D7"/>
    <w:rsid w:val="007F30C2"/>
    <w:rsid w:val="007F4FA3"/>
    <w:rsid w:val="007F761E"/>
    <w:rsid w:val="008046B5"/>
    <w:rsid w:val="0081238B"/>
    <w:rsid w:val="008219B1"/>
    <w:rsid w:val="00831410"/>
    <w:rsid w:val="00841A58"/>
    <w:rsid w:val="008431E4"/>
    <w:rsid w:val="00857247"/>
    <w:rsid w:val="008607B0"/>
    <w:rsid w:val="00866DBD"/>
    <w:rsid w:val="008731CC"/>
    <w:rsid w:val="00876363"/>
    <w:rsid w:val="0088650B"/>
    <w:rsid w:val="008957AE"/>
    <w:rsid w:val="008A647D"/>
    <w:rsid w:val="008B581E"/>
    <w:rsid w:val="008C5245"/>
    <w:rsid w:val="008D05B1"/>
    <w:rsid w:val="00902EB0"/>
    <w:rsid w:val="00907D78"/>
    <w:rsid w:val="00911F5E"/>
    <w:rsid w:val="00914368"/>
    <w:rsid w:val="009263B4"/>
    <w:rsid w:val="00943995"/>
    <w:rsid w:val="00965008"/>
    <w:rsid w:val="009678CE"/>
    <w:rsid w:val="0097447E"/>
    <w:rsid w:val="009A072A"/>
    <w:rsid w:val="009A26B3"/>
    <w:rsid w:val="009C4C72"/>
    <w:rsid w:val="009D253C"/>
    <w:rsid w:val="009D448C"/>
    <w:rsid w:val="009D568E"/>
    <w:rsid w:val="00A007A5"/>
    <w:rsid w:val="00A03AFE"/>
    <w:rsid w:val="00A109E3"/>
    <w:rsid w:val="00A348F7"/>
    <w:rsid w:val="00A50A23"/>
    <w:rsid w:val="00A54C63"/>
    <w:rsid w:val="00A55D9C"/>
    <w:rsid w:val="00A5612F"/>
    <w:rsid w:val="00A56E78"/>
    <w:rsid w:val="00A83989"/>
    <w:rsid w:val="00A94D95"/>
    <w:rsid w:val="00AB103B"/>
    <w:rsid w:val="00AB28B7"/>
    <w:rsid w:val="00AB2CE9"/>
    <w:rsid w:val="00AC3C6E"/>
    <w:rsid w:val="00AE66B8"/>
    <w:rsid w:val="00AE727E"/>
    <w:rsid w:val="00AF41F3"/>
    <w:rsid w:val="00AF46FB"/>
    <w:rsid w:val="00AF71E6"/>
    <w:rsid w:val="00B004E9"/>
    <w:rsid w:val="00B028B2"/>
    <w:rsid w:val="00B21FCC"/>
    <w:rsid w:val="00B22CDC"/>
    <w:rsid w:val="00B353B0"/>
    <w:rsid w:val="00B4282D"/>
    <w:rsid w:val="00B42A87"/>
    <w:rsid w:val="00B6516A"/>
    <w:rsid w:val="00B73F14"/>
    <w:rsid w:val="00B8163B"/>
    <w:rsid w:val="00BA02AA"/>
    <w:rsid w:val="00BD1EA4"/>
    <w:rsid w:val="00BE543F"/>
    <w:rsid w:val="00BF3499"/>
    <w:rsid w:val="00C01883"/>
    <w:rsid w:val="00C25BC1"/>
    <w:rsid w:val="00C36934"/>
    <w:rsid w:val="00C50521"/>
    <w:rsid w:val="00C80A68"/>
    <w:rsid w:val="00C83949"/>
    <w:rsid w:val="00CA3231"/>
    <w:rsid w:val="00CA51E5"/>
    <w:rsid w:val="00CD04D2"/>
    <w:rsid w:val="00CE2A40"/>
    <w:rsid w:val="00CE2DA1"/>
    <w:rsid w:val="00CF10F0"/>
    <w:rsid w:val="00D1621D"/>
    <w:rsid w:val="00D20DAC"/>
    <w:rsid w:val="00D350E7"/>
    <w:rsid w:val="00D432BA"/>
    <w:rsid w:val="00D4428D"/>
    <w:rsid w:val="00D518BB"/>
    <w:rsid w:val="00D53CF6"/>
    <w:rsid w:val="00D72A0C"/>
    <w:rsid w:val="00D858E7"/>
    <w:rsid w:val="00D878CC"/>
    <w:rsid w:val="00DA4439"/>
    <w:rsid w:val="00DA5046"/>
    <w:rsid w:val="00DD1A8D"/>
    <w:rsid w:val="00DE34BF"/>
    <w:rsid w:val="00DF2367"/>
    <w:rsid w:val="00E006DF"/>
    <w:rsid w:val="00E01FDE"/>
    <w:rsid w:val="00E06FF7"/>
    <w:rsid w:val="00E152E0"/>
    <w:rsid w:val="00E47AD7"/>
    <w:rsid w:val="00E56BC4"/>
    <w:rsid w:val="00E6136F"/>
    <w:rsid w:val="00E779F9"/>
    <w:rsid w:val="00E8020E"/>
    <w:rsid w:val="00E8358F"/>
    <w:rsid w:val="00EB152C"/>
    <w:rsid w:val="00EB184C"/>
    <w:rsid w:val="00EB1EE4"/>
    <w:rsid w:val="00EB3419"/>
    <w:rsid w:val="00EC76F5"/>
    <w:rsid w:val="00F0051E"/>
    <w:rsid w:val="00F01AC1"/>
    <w:rsid w:val="00F05A13"/>
    <w:rsid w:val="00F13056"/>
    <w:rsid w:val="00F332F8"/>
    <w:rsid w:val="00F357B0"/>
    <w:rsid w:val="00F41F19"/>
    <w:rsid w:val="00F55DC7"/>
    <w:rsid w:val="00F760C7"/>
    <w:rsid w:val="00F91852"/>
    <w:rsid w:val="00F9423E"/>
    <w:rsid w:val="00FA3946"/>
    <w:rsid w:val="00FA75BC"/>
    <w:rsid w:val="00FB2CAE"/>
    <w:rsid w:val="00FB33AB"/>
    <w:rsid w:val="00FC660C"/>
    <w:rsid w:val="00FC765D"/>
    <w:rsid w:val="00FC7662"/>
    <w:rsid w:val="00FD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C90C3-1992-4798-A58F-457D0ED1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B0"/>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DD3"/>
    <w:pPr>
      <w:tabs>
        <w:tab w:val="center" w:pos="4680"/>
        <w:tab w:val="right" w:pos="9360"/>
      </w:tabs>
    </w:pPr>
  </w:style>
  <w:style w:type="character" w:customStyle="1" w:styleId="HeaderChar">
    <w:name w:val="Header Char"/>
    <w:basedOn w:val="DefaultParagraphFont"/>
    <w:link w:val="Header"/>
    <w:uiPriority w:val="99"/>
    <w:rsid w:val="00476DD3"/>
  </w:style>
  <w:style w:type="paragraph" w:styleId="Footer">
    <w:name w:val="footer"/>
    <w:basedOn w:val="Normal"/>
    <w:link w:val="FooterChar"/>
    <w:uiPriority w:val="99"/>
    <w:unhideWhenUsed/>
    <w:rsid w:val="00476DD3"/>
    <w:pPr>
      <w:tabs>
        <w:tab w:val="center" w:pos="4680"/>
        <w:tab w:val="right" w:pos="9360"/>
      </w:tabs>
    </w:pPr>
  </w:style>
  <w:style w:type="character" w:customStyle="1" w:styleId="FooterChar">
    <w:name w:val="Footer Char"/>
    <w:basedOn w:val="DefaultParagraphFont"/>
    <w:link w:val="Footer"/>
    <w:uiPriority w:val="99"/>
    <w:rsid w:val="00476DD3"/>
  </w:style>
  <w:style w:type="paragraph" w:styleId="BalloonText">
    <w:name w:val="Balloon Text"/>
    <w:basedOn w:val="Normal"/>
    <w:link w:val="BalloonTextChar"/>
    <w:uiPriority w:val="99"/>
    <w:semiHidden/>
    <w:unhideWhenUsed/>
    <w:rsid w:val="00476DD3"/>
    <w:rPr>
      <w:rFonts w:ascii="Tahoma" w:hAnsi="Tahoma" w:cs="Tahoma"/>
      <w:sz w:val="16"/>
      <w:szCs w:val="16"/>
    </w:rPr>
  </w:style>
  <w:style w:type="character" w:customStyle="1" w:styleId="BalloonTextChar">
    <w:name w:val="Balloon Text Char"/>
    <w:basedOn w:val="DefaultParagraphFont"/>
    <w:link w:val="BalloonText"/>
    <w:uiPriority w:val="99"/>
    <w:semiHidden/>
    <w:rsid w:val="00476DD3"/>
    <w:rPr>
      <w:rFonts w:ascii="Tahoma" w:hAnsi="Tahoma" w:cs="Tahoma"/>
      <w:sz w:val="16"/>
      <w:szCs w:val="16"/>
    </w:rPr>
  </w:style>
  <w:style w:type="paragraph" w:styleId="NoSpacing">
    <w:name w:val="No Spacing"/>
    <w:uiPriority w:val="1"/>
    <w:qFormat/>
    <w:rsid w:val="00062563"/>
    <w:pPr>
      <w:ind w:left="0" w:firstLine="0"/>
    </w:pPr>
  </w:style>
  <w:style w:type="paragraph" w:styleId="ListParagraph">
    <w:name w:val="List Paragraph"/>
    <w:basedOn w:val="Normal"/>
    <w:uiPriority w:val="34"/>
    <w:qFormat/>
    <w:rsid w:val="00062563"/>
    <w:pPr>
      <w:spacing w:after="200" w:line="276" w:lineRule="auto"/>
      <w:ind w:left="720" w:firstLine="0"/>
      <w:contextualSpacing/>
    </w:pPr>
  </w:style>
  <w:style w:type="character" w:customStyle="1" w:styleId="apple-style-span">
    <w:name w:val="apple-style-span"/>
    <w:basedOn w:val="DefaultParagraphFont"/>
    <w:rsid w:val="00062563"/>
  </w:style>
  <w:style w:type="paragraph" w:styleId="FootnoteText">
    <w:name w:val="footnote text"/>
    <w:basedOn w:val="Normal"/>
    <w:link w:val="FootnoteTextChar"/>
    <w:uiPriority w:val="99"/>
    <w:semiHidden/>
    <w:unhideWhenUsed/>
    <w:rsid w:val="003F6084"/>
    <w:pPr>
      <w:spacing w:after="200" w:line="276" w:lineRule="auto"/>
      <w:ind w:left="0" w:firstLine="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60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F6084"/>
    <w:rPr>
      <w:vertAlign w:val="superscript"/>
    </w:rPr>
  </w:style>
  <w:style w:type="character" w:styleId="Hyperlink">
    <w:name w:val="Hyperlink"/>
    <w:basedOn w:val="DefaultParagraphFont"/>
    <w:uiPriority w:val="99"/>
    <w:unhideWhenUsed/>
    <w:rsid w:val="003F6084"/>
    <w:rPr>
      <w:color w:val="0000FF" w:themeColor="hyperlink"/>
      <w:u w:val="single"/>
    </w:rPr>
  </w:style>
  <w:style w:type="paragraph" w:styleId="NormalWeb">
    <w:name w:val="Normal (Web)"/>
    <w:basedOn w:val="Normal"/>
    <w:uiPriority w:val="99"/>
    <w:semiHidden/>
    <w:unhideWhenUsed/>
    <w:rsid w:val="00BD1EA4"/>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DD1A8D"/>
  </w:style>
  <w:style w:type="character" w:customStyle="1" w:styleId="apple-converted-space">
    <w:name w:val="apple-converted-space"/>
    <w:basedOn w:val="DefaultParagraphFont"/>
    <w:rsid w:val="00DD1A8D"/>
  </w:style>
  <w:style w:type="paragraph" w:styleId="EndnoteText">
    <w:name w:val="endnote text"/>
    <w:basedOn w:val="Normal"/>
    <w:link w:val="EndnoteTextChar"/>
    <w:uiPriority w:val="99"/>
    <w:unhideWhenUsed/>
    <w:rsid w:val="00B42A87"/>
    <w:pPr>
      <w:spacing w:after="0"/>
      <w:ind w:left="0" w:firstLine="0"/>
    </w:pPr>
    <w:rPr>
      <w:sz w:val="20"/>
      <w:szCs w:val="20"/>
    </w:rPr>
  </w:style>
  <w:style w:type="character" w:customStyle="1" w:styleId="EndnoteTextChar">
    <w:name w:val="Endnote Text Char"/>
    <w:basedOn w:val="DefaultParagraphFont"/>
    <w:link w:val="EndnoteText"/>
    <w:uiPriority w:val="99"/>
    <w:rsid w:val="00B42A87"/>
    <w:rPr>
      <w:sz w:val="20"/>
      <w:szCs w:val="20"/>
    </w:rPr>
  </w:style>
  <w:style w:type="character" w:styleId="EndnoteReference">
    <w:name w:val="endnote reference"/>
    <w:basedOn w:val="DefaultParagraphFont"/>
    <w:uiPriority w:val="99"/>
    <w:semiHidden/>
    <w:unhideWhenUsed/>
    <w:rsid w:val="00B42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2235">
      <w:bodyDiv w:val="1"/>
      <w:marLeft w:val="0"/>
      <w:marRight w:val="0"/>
      <w:marTop w:val="0"/>
      <w:marBottom w:val="0"/>
      <w:divBdr>
        <w:top w:val="none" w:sz="0" w:space="0" w:color="auto"/>
        <w:left w:val="none" w:sz="0" w:space="0" w:color="auto"/>
        <w:bottom w:val="none" w:sz="0" w:space="0" w:color="auto"/>
        <w:right w:val="none" w:sz="0" w:space="0" w:color="auto"/>
      </w:divBdr>
    </w:div>
    <w:div w:id="276758698">
      <w:bodyDiv w:val="1"/>
      <w:marLeft w:val="0"/>
      <w:marRight w:val="0"/>
      <w:marTop w:val="0"/>
      <w:marBottom w:val="0"/>
      <w:divBdr>
        <w:top w:val="none" w:sz="0" w:space="0" w:color="auto"/>
        <w:left w:val="none" w:sz="0" w:space="0" w:color="auto"/>
        <w:bottom w:val="none" w:sz="0" w:space="0" w:color="auto"/>
        <w:right w:val="none" w:sz="0" w:space="0" w:color="auto"/>
      </w:divBdr>
    </w:div>
    <w:div w:id="405735983">
      <w:bodyDiv w:val="1"/>
      <w:marLeft w:val="0"/>
      <w:marRight w:val="0"/>
      <w:marTop w:val="0"/>
      <w:marBottom w:val="0"/>
      <w:divBdr>
        <w:top w:val="none" w:sz="0" w:space="0" w:color="auto"/>
        <w:left w:val="none" w:sz="0" w:space="0" w:color="auto"/>
        <w:bottom w:val="none" w:sz="0" w:space="0" w:color="auto"/>
        <w:right w:val="none" w:sz="0" w:space="0" w:color="auto"/>
      </w:divBdr>
    </w:div>
    <w:div w:id="667908088">
      <w:bodyDiv w:val="1"/>
      <w:marLeft w:val="0"/>
      <w:marRight w:val="0"/>
      <w:marTop w:val="0"/>
      <w:marBottom w:val="0"/>
      <w:divBdr>
        <w:top w:val="none" w:sz="0" w:space="0" w:color="auto"/>
        <w:left w:val="none" w:sz="0" w:space="0" w:color="auto"/>
        <w:bottom w:val="none" w:sz="0" w:space="0" w:color="auto"/>
        <w:right w:val="none" w:sz="0" w:space="0" w:color="auto"/>
      </w:divBdr>
    </w:div>
    <w:div w:id="1029642355">
      <w:bodyDiv w:val="1"/>
      <w:marLeft w:val="0"/>
      <w:marRight w:val="0"/>
      <w:marTop w:val="0"/>
      <w:marBottom w:val="0"/>
      <w:divBdr>
        <w:top w:val="none" w:sz="0" w:space="0" w:color="auto"/>
        <w:left w:val="none" w:sz="0" w:space="0" w:color="auto"/>
        <w:bottom w:val="none" w:sz="0" w:space="0" w:color="auto"/>
        <w:right w:val="none" w:sz="0" w:space="0" w:color="auto"/>
      </w:divBdr>
    </w:div>
    <w:div w:id="1080367668">
      <w:bodyDiv w:val="1"/>
      <w:marLeft w:val="0"/>
      <w:marRight w:val="0"/>
      <w:marTop w:val="0"/>
      <w:marBottom w:val="0"/>
      <w:divBdr>
        <w:top w:val="none" w:sz="0" w:space="0" w:color="auto"/>
        <w:left w:val="none" w:sz="0" w:space="0" w:color="auto"/>
        <w:bottom w:val="none" w:sz="0" w:space="0" w:color="auto"/>
        <w:right w:val="none" w:sz="0" w:space="0" w:color="auto"/>
      </w:divBdr>
    </w:div>
    <w:div w:id="1305086872">
      <w:bodyDiv w:val="1"/>
      <w:marLeft w:val="0"/>
      <w:marRight w:val="0"/>
      <w:marTop w:val="0"/>
      <w:marBottom w:val="0"/>
      <w:divBdr>
        <w:top w:val="none" w:sz="0" w:space="0" w:color="auto"/>
        <w:left w:val="none" w:sz="0" w:space="0" w:color="auto"/>
        <w:bottom w:val="none" w:sz="0" w:space="0" w:color="auto"/>
        <w:right w:val="none" w:sz="0" w:space="0" w:color="auto"/>
      </w:divBdr>
    </w:div>
    <w:div w:id="1356155964">
      <w:bodyDiv w:val="1"/>
      <w:marLeft w:val="0"/>
      <w:marRight w:val="0"/>
      <w:marTop w:val="0"/>
      <w:marBottom w:val="0"/>
      <w:divBdr>
        <w:top w:val="none" w:sz="0" w:space="0" w:color="auto"/>
        <w:left w:val="none" w:sz="0" w:space="0" w:color="auto"/>
        <w:bottom w:val="none" w:sz="0" w:space="0" w:color="auto"/>
        <w:right w:val="none" w:sz="0" w:space="0" w:color="auto"/>
      </w:divBdr>
    </w:div>
    <w:div w:id="1595094126">
      <w:bodyDiv w:val="1"/>
      <w:marLeft w:val="0"/>
      <w:marRight w:val="0"/>
      <w:marTop w:val="0"/>
      <w:marBottom w:val="0"/>
      <w:divBdr>
        <w:top w:val="none" w:sz="0" w:space="0" w:color="auto"/>
        <w:left w:val="none" w:sz="0" w:space="0" w:color="auto"/>
        <w:bottom w:val="none" w:sz="0" w:space="0" w:color="auto"/>
        <w:right w:val="none" w:sz="0" w:space="0" w:color="auto"/>
      </w:divBdr>
    </w:div>
    <w:div w:id="1892576377">
      <w:bodyDiv w:val="1"/>
      <w:marLeft w:val="0"/>
      <w:marRight w:val="0"/>
      <w:marTop w:val="0"/>
      <w:marBottom w:val="0"/>
      <w:divBdr>
        <w:top w:val="none" w:sz="0" w:space="0" w:color="auto"/>
        <w:left w:val="none" w:sz="0" w:space="0" w:color="auto"/>
        <w:bottom w:val="none" w:sz="0" w:space="0" w:color="auto"/>
        <w:right w:val="none" w:sz="0" w:space="0" w:color="auto"/>
      </w:divBdr>
      <w:divsChild>
        <w:div w:id="1922449982">
          <w:marLeft w:val="0"/>
          <w:marRight w:val="0"/>
          <w:marTop w:val="0"/>
          <w:marBottom w:val="0"/>
          <w:divBdr>
            <w:top w:val="none" w:sz="0" w:space="0" w:color="auto"/>
            <w:left w:val="none" w:sz="0" w:space="0" w:color="auto"/>
            <w:bottom w:val="none" w:sz="0" w:space="0" w:color="auto"/>
            <w:right w:val="none" w:sz="0" w:space="0" w:color="auto"/>
          </w:divBdr>
        </w:div>
        <w:div w:id="1575119658">
          <w:marLeft w:val="0"/>
          <w:marRight w:val="0"/>
          <w:marTop w:val="0"/>
          <w:marBottom w:val="0"/>
          <w:divBdr>
            <w:top w:val="none" w:sz="0" w:space="0" w:color="auto"/>
            <w:left w:val="none" w:sz="0" w:space="0" w:color="auto"/>
            <w:bottom w:val="none" w:sz="0" w:space="0" w:color="auto"/>
            <w:right w:val="none" w:sz="0" w:space="0" w:color="auto"/>
          </w:divBdr>
        </w:div>
        <w:div w:id="1403219288">
          <w:marLeft w:val="0"/>
          <w:marRight w:val="0"/>
          <w:marTop w:val="0"/>
          <w:marBottom w:val="0"/>
          <w:divBdr>
            <w:top w:val="none" w:sz="0" w:space="0" w:color="auto"/>
            <w:left w:val="none" w:sz="0" w:space="0" w:color="auto"/>
            <w:bottom w:val="none" w:sz="0" w:space="0" w:color="auto"/>
            <w:right w:val="none" w:sz="0" w:space="0" w:color="auto"/>
          </w:divBdr>
        </w:div>
        <w:div w:id="1593969219">
          <w:marLeft w:val="0"/>
          <w:marRight w:val="0"/>
          <w:marTop w:val="0"/>
          <w:marBottom w:val="0"/>
          <w:divBdr>
            <w:top w:val="none" w:sz="0" w:space="0" w:color="auto"/>
            <w:left w:val="none" w:sz="0" w:space="0" w:color="auto"/>
            <w:bottom w:val="none" w:sz="0" w:space="0" w:color="auto"/>
            <w:right w:val="none" w:sz="0" w:space="0" w:color="auto"/>
          </w:divBdr>
        </w:div>
        <w:div w:id="105219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F170-83CA-4463-A2DC-EBE3C221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Benson</dc:creator>
  <cp:lastModifiedBy>Heather Ann Lowe</cp:lastModifiedBy>
  <cp:revision>3</cp:revision>
  <cp:lastPrinted>2014-01-09T17:12:00Z</cp:lastPrinted>
  <dcterms:created xsi:type="dcterms:W3CDTF">2016-07-19T13:43:00Z</dcterms:created>
  <dcterms:modified xsi:type="dcterms:W3CDTF">2016-08-01T13:59:00Z</dcterms:modified>
</cp:coreProperties>
</file>